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19" w:rsidRPr="002C2BD6" w:rsidRDefault="00261319" w:rsidP="002613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261319" w:rsidRPr="002C2BD6" w:rsidRDefault="00261319" w:rsidP="002613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61319" w:rsidRPr="00261319" w:rsidRDefault="00261319" w:rsidP="002613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19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17.03.2018 г.</w:t>
      </w:r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proofErr w:type="gramStart"/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2C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Михайловка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613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40A8A">
        <w:rPr>
          <w:rFonts w:ascii="Times New Roman" w:eastAsia="Times New Roman" w:hAnsi="Times New Roman" w:cs="Times New Roman"/>
          <w:sz w:val="28"/>
          <w:szCs w:val="28"/>
          <w:lang w:eastAsia="ru-RU"/>
        </w:rPr>
        <w:t>2/570</w:t>
      </w:r>
      <w:r w:rsidRPr="0026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319" w:rsidRPr="00161D52" w:rsidRDefault="00261319" w:rsidP="00261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освобождении члена участковой </w:t>
      </w: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 правом решающего голоса </w:t>
      </w: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1712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обязанностей члена </w:t>
      </w: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до истечения срока полномочий</w:t>
      </w:r>
    </w:p>
    <w:p w:rsidR="00261319" w:rsidRPr="00161D52" w:rsidRDefault="00261319" w:rsidP="00261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319" w:rsidRPr="00161D52" w:rsidRDefault="00261319" w:rsidP="00261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1D5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сведений, полученных из управления записи актов гражданского состояния  администрации Михайловского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13.03.2018 года серии 2ВС № 707967</w:t>
      </w:r>
      <w:r w:rsidRPr="00161D52">
        <w:rPr>
          <w:rFonts w:ascii="Times New Roman" w:eastAsia="Times New Roman" w:hAnsi="Times New Roman"/>
          <w:sz w:val="28"/>
          <w:szCs w:val="28"/>
          <w:lang w:eastAsia="ru-RU"/>
        </w:rPr>
        <w:t xml:space="preserve"> о смерти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Лидии Андреевны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Сидиной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D52">
        <w:rPr>
          <w:rFonts w:ascii="Times New Roman" w:eastAsia="Times New Roman" w:hAnsi="Times New Roman"/>
          <w:sz w:val="28"/>
          <w:szCs w:val="28"/>
          <w:lang w:eastAsia="ru-RU"/>
        </w:rPr>
        <w:t>- члена участковой комиссии с правом решающего голо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 избирательного участка № 1712</w:t>
      </w:r>
      <w:r w:rsidRPr="00161D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«г» пункта 8 статьи 29 Федерального закона «Об основных гарантиях избирательных прав и права на участие в референдуме граждан Российской Федерации</w:t>
      </w:r>
      <w:proofErr w:type="gramEnd"/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пунктом «4»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8 статьи 32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кодекса Приморского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 Михайловского района </w:t>
      </w:r>
    </w:p>
    <w:p w:rsidR="00261319" w:rsidRPr="00161D52" w:rsidRDefault="00261319" w:rsidP="0026131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261319" w:rsidRPr="00161D52" w:rsidRDefault="00261319" w:rsidP="00261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Освободить от обязанностей члена участковой комиссии с правом решающего 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избирательного участка № 1712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Лидию Андреевну 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истечения срока полномочий.</w:t>
      </w:r>
    </w:p>
    <w:p w:rsidR="00261319" w:rsidRPr="00161D52" w:rsidRDefault="00261319" w:rsidP="00261319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Направить настоящее решение в участковую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1712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сведения.</w:t>
      </w:r>
    </w:p>
    <w:p w:rsidR="00261319" w:rsidRDefault="00261319" w:rsidP="00261319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Михайловского района 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319" w:rsidRPr="00161D52" w:rsidRDefault="00261319" w:rsidP="00261319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319" w:rsidRDefault="00261319" w:rsidP="00261319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                                                             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Горбачева</w:t>
      </w:r>
    </w:p>
    <w:p w:rsidR="00261319" w:rsidRDefault="00261319" w:rsidP="00261319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319" w:rsidRDefault="00261319" w:rsidP="00261319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                                                                   В.В. Лукашенко</w:t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261319" w:rsidRPr="00161D52" w:rsidRDefault="00261319" w:rsidP="00261319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bookmarkStart w:id="0" w:name="_GoBack"/>
      <w:bookmarkEnd w:id="0"/>
    </w:p>
    <w:sectPr w:rsidR="00261319" w:rsidRPr="0016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19"/>
    <w:rsid w:val="00261319"/>
    <w:rsid w:val="00440A8A"/>
    <w:rsid w:val="00D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1416</Characters>
  <Application>Microsoft Office Word</Application>
  <DocSecurity>0</DocSecurity>
  <Lines>11</Lines>
  <Paragraphs>3</Paragraphs>
  <ScaleCrop>false</ScaleCrop>
  <Company>ТИК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2018-03-17T20:35:00Z</cp:lastPrinted>
  <dcterms:created xsi:type="dcterms:W3CDTF">2018-03-17T04:24:00Z</dcterms:created>
  <dcterms:modified xsi:type="dcterms:W3CDTF">2018-03-17T20:38:00Z</dcterms:modified>
</cp:coreProperties>
</file>